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8A" w:rsidRDefault="00CD69B9">
      <w:pPr>
        <w:pStyle w:val="a3"/>
        <w:spacing w:before="17"/>
        <w:ind w:left="119"/>
        <w:rPr>
          <w:rFonts w:ascii="ＭＳ ゴシック" w:eastAsia="ＭＳ ゴシック" w:hAnsi="ＭＳ ゴシック" w:cs="ＭＳ ゴシック"/>
          <w:lang w:eastAsia="ja-JP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lang w:eastAsia="ja-JP"/>
        </w:rPr>
        <w:t>様式(他)-3</w:t>
      </w:r>
    </w:p>
    <w:p w:rsidR="00F4358A" w:rsidRDefault="00F4358A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F4358A" w:rsidRDefault="00F4358A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:rsidR="00F4358A" w:rsidRDefault="00F4358A">
      <w:pPr>
        <w:spacing w:before="10"/>
        <w:rPr>
          <w:rFonts w:ascii="ＭＳ ゴシック" w:eastAsia="ＭＳ ゴシック" w:hAnsi="ＭＳ ゴシック" w:cs="ＭＳ ゴシック"/>
          <w:sz w:val="14"/>
          <w:szCs w:val="14"/>
          <w:lang w:eastAsia="ja-JP"/>
        </w:rPr>
      </w:pPr>
    </w:p>
    <w:p w:rsidR="00F4358A" w:rsidRDefault="00CD69B9">
      <w:pPr>
        <w:spacing w:before="11"/>
        <w:ind w:left="2824"/>
        <w:rPr>
          <w:rFonts w:ascii="ＭＳ Ｐ明朝" w:eastAsia="ＭＳ Ｐ明朝" w:hAnsi="ＭＳ Ｐ明朝" w:cs="ＭＳ Ｐ明朝"/>
          <w:sz w:val="29"/>
          <w:szCs w:val="29"/>
          <w:lang w:eastAsia="ja-JP"/>
        </w:rPr>
      </w:pPr>
      <w:r>
        <w:rPr>
          <w:rFonts w:ascii="ＭＳ Ｐ明朝" w:eastAsia="ＭＳ Ｐ明朝" w:hAnsi="ＭＳ Ｐ明朝" w:cs="ＭＳ Ｐ明朝"/>
          <w:b/>
          <w:bCs/>
          <w:spacing w:val="1"/>
          <w:sz w:val="29"/>
          <w:szCs w:val="29"/>
          <w:lang w:eastAsia="ja-JP"/>
        </w:rPr>
        <w:t>研究対象者の緊急時の診療体制</w:t>
      </w:r>
    </w:p>
    <w:p w:rsidR="00F4358A" w:rsidRDefault="00F4358A">
      <w:pPr>
        <w:spacing w:before="11"/>
        <w:rPr>
          <w:rFonts w:ascii="ＭＳ Ｐ明朝" w:eastAsia="ＭＳ Ｐ明朝" w:hAnsi="ＭＳ Ｐ明朝" w:cs="ＭＳ Ｐ明朝"/>
          <w:b/>
          <w:bCs/>
          <w:sz w:val="23"/>
          <w:szCs w:val="23"/>
          <w:lang w:eastAsia="ja-JP"/>
        </w:rPr>
      </w:pPr>
    </w:p>
    <w:p w:rsidR="003B210E" w:rsidRDefault="003B210E">
      <w:pPr>
        <w:pStyle w:val="a3"/>
        <w:spacing w:before="30"/>
        <w:ind w:left="169"/>
      </w:pPr>
      <w:proofErr w:type="spellStart"/>
      <w:r>
        <w:t>愛媛大学医学部附属病院</w:t>
      </w:r>
      <w:proofErr w:type="spellEnd"/>
    </w:p>
    <w:p w:rsidR="00F4358A" w:rsidRDefault="003B210E" w:rsidP="003B210E">
      <w:pPr>
        <w:pStyle w:val="a3"/>
        <w:spacing w:before="30"/>
        <w:ind w:firstLineChars="50" w:firstLine="110"/>
      </w:pPr>
      <w:r>
        <w:rPr>
          <w:rFonts w:hint="eastAsia"/>
        </w:rPr>
        <w:t xml:space="preserve"> </w:t>
      </w:r>
      <w:r>
        <w:t>臨床研究倫理審査委員会委員長</w:t>
      </w:r>
      <w:r w:rsidR="00CD69B9">
        <w:rPr>
          <w:spacing w:val="47"/>
        </w:rPr>
        <w:t xml:space="preserve"> </w:t>
      </w:r>
      <w:r w:rsidR="00CD69B9">
        <w:t>殿</w:t>
      </w:r>
    </w:p>
    <w:p w:rsidR="00F4358A" w:rsidRDefault="00F4358A">
      <w:pPr>
        <w:spacing w:before="4"/>
        <w:rPr>
          <w:rFonts w:ascii="ＭＳ Ｐ明朝" w:eastAsia="ＭＳ Ｐ明朝" w:hAnsi="ＭＳ Ｐ明朝" w:cs="ＭＳ Ｐ明朝"/>
          <w:sz w:val="19"/>
          <w:szCs w:val="19"/>
        </w:rPr>
      </w:pPr>
    </w:p>
    <w:p w:rsidR="00F4358A" w:rsidRDefault="004816CC" w:rsidP="003B210E">
      <w:pPr>
        <w:pStyle w:val="a3"/>
        <w:spacing w:before="30" w:line="360" w:lineRule="exact"/>
        <w:ind w:left="4721" w:right="2330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="003B210E">
        <w:rPr>
          <w:rFonts w:hint="eastAsia"/>
          <w:lang w:eastAsia="ja-JP"/>
        </w:rPr>
        <w:t xml:space="preserve">　　　　　　</w:t>
      </w:r>
      <w:r>
        <w:rPr>
          <w:rFonts w:hint="eastAsia"/>
          <w:lang w:eastAsia="ja-JP"/>
        </w:rPr>
        <w:t xml:space="preserve">　</w:t>
      </w:r>
      <w:r w:rsidR="00CD69B9">
        <w:rPr>
          <w:lang w:eastAsia="ja-JP"/>
        </w:rPr>
        <w:t>所属長</w:t>
      </w:r>
    </w:p>
    <w:p w:rsidR="00CD69B9" w:rsidRDefault="00CD69B9" w:rsidP="003B210E">
      <w:pPr>
        <w:pStyle w:val="a3"/>
        <w:spacing w:line="360" w:lineRule="exact"/>
        <w:ind w:firstLineChars="2800" w:firstLine="6160"/>
        <w:rPr>
          <w:lang w:eastAsia="ja-JP"/>
        </w:rPr>
      </w:pPr>
      <w:r>
        <w:rPr>
          <w:lang w:eastAsia="ja-JP"/>
        </w:rPr>
        <w:t>研究責任者</w:t>
      </w:r>
    </w:p>
    <w:p w:rsidR="00F4358A" w:rsidRDefault="00F4358A">
      <w:pPr>
        <w:spacing w:before="12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CD69B9" w:rsidRDefault="00CD69B9">
      <w:pPr>
        <w:spacing w:before="12"/>
        <w:rPr>
          <w:rFonts w:ascii="ＭＳ Ｐ明朝" w:eastAsia="ＭＳ Ｐ明朝" w:hAnsi="ＭＳ Ｐ明朝" w:cs="ＭＳ Ｐ明朝"/>
          <w:sz w:val="20"/>
          <w:szCs w:val="20"/>
          <w:lang w:eastAsia="ja-JP"/>
        </w:rPr>
      </w:pPr>
    </w:p>
    <w:p w:rsidR="00F4358A" w:rsidRDefault="00CD69B9">
      <w:pPr>
        <w:pStyle w:val="a3"/>
        <w:ind w:left="2519"/>
        <w:rPr>
          <w:lang w:eastAsia="ja-JP"/>
        </w:rPr>
      </w:pPr>
      <w:r>
        <w:rPr>
          <w:spacing w:val="-1"/>
          <w:lang w:eastAsia="ja-JP"/>
        </w:rPr>
        <w:t>研究対象者の緊急時の診療体制は以下のとおりです．</w:t>
      </w:r>
    </w:p>
    <w:p w:rsidR="00F4358A" w:rsidRDefault="00F4358A">
      <w:pPr>
        <w:spacing w:before="10"/>
        <w:rPr>
          <w:rFonts w:ascii="ＭＳ Ｐ明朝" w:eastAsia="ＭＳ Ｐ明朝" w:hAnsi="ＭＳ Ｐ明朝" w:cs="ＭＳ Ｐ明朝"/>
          <w:sz w:val="18"/>
          <w:szCs w:val="18"/>
          <w:lang w:eastAsia="ja-JP"/>
        </w:rPr>
      </w:pPr>
    </w:p>
    <w:p w:rsidR="00CD69B9" w:rsidRDefault="00CD69B9">
      <w:pPr>
        <w:spacing w:before="10"/>
        <w:rPr>
          <w:rFonts w:ascii="ＭＳ Ｐ明朝" w:eastAsia="ＭＳ Ｐ明朝" w:hAnsi="ＭＳ Ｐ明朝" w:cs="ＭＳ Ｐ明朝"/>
          <w:sz w:val="18"/>
          <w:szCs w:val="18"/>
          <w:lang w:eastAsia="ja-JP"/>
        </w:rPr>
      </w:pPr>
    </w:p>
    <w:p w:rsidR="00F4358A" w:rsidRDefault="00CD69B9">
      <w:pPr>
        <w:pStyle w:val="a3"/>
        <w:spacing w:before="30"/>
        <w:ind w:left="3315" w:right="3296"/>
        <w:jc w:val="center"/>
      </w:pPr>
      <w:r>
        <w:t>記</w:t>
      </w:r>
    </w:p>
    <w:p w:rsidR="00F4358A" w:rsidRDefault="00F4358A">
      <w:pPr>
        <w:spacing w:before="4"/>
        <w:rPr>
          <w:rFonts w:ascii="ＭＳ Ｐ明朝" w:eastAsia="ＭＳ Ｐ明朝" w:hAnsi="ＭＳ Ｐ明朝" w:cs="ＭＳ Ｐ明朝"/>
          <w:sz w:val="24"/>
          <w:szCs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68"/>
        <w:gridCol w:w="9071"/>
      </w:tblGrid>
      <w:tr w:rsidR="00F4358A" w:rsidTr="00CD69B9">
        <w:trPr>
          <w:trHeight w:hRule="exact" w:val="536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4358A" w:rsidRDefault="00CD69B9">
            <w:pPr>
              <w:pStyle w:val="TableParagraph"/>
              <w:spacing w:line="227" w:lineRule="exact"/>
              <w:ind w:left="15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/>
              </w:rPr>
              <w:t>1</w:t>
            </w:r>
          </w:p>
        </w:tc>
        <w:tc>
          <w:tcPr>
            <w:tcW w:w="907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4358A" w:rsidRDefault="00CD69B9">
            <w:pPr>
              <w:pStyle w:val="TableParagraph"/>
              <w:spacing w:line="224" w:lineRule="exact"/>
              <w:ind w:left="94"/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急変した研究対象者が受診可能な医療機関連絡先（受診可能な医療機関における連絡担当者が</w:t>
            </w:r>
          </w:p>
          <w:p w:rsidR="00CD69B9" w:rsidRDefault="00CD69B9">
            <w:pPr>
              <w:pStyle w:val="TableParagraph"/>
              <w:spacing w:line="224" w:lineRule="exact"/>
              <w:ind w:left="94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指名されている場合にはその氏名を含む）</w:t>
            </w:r>
          </w:p>
        </w:tc>
      </w:tr>
      <w:tr w:rsidR="00F4358A">
        <w:trPr>
          <w:trHeight w:hRule="exact" w:val="2294"/>
        </w:trPr>
        <w:tc>
          <w:tcPr>
            <w:tcW w:w="3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4358A" w:rsidRDefault="00F4358A">
            <w:pPr>
              <w:rPr>
                <w:lang w:eastAsia="ja-JP"/>
              </w:rPr>
            </w:pPr>
          </w:p>
        </w:tc>
        <w:tc>
          <w:tcPr>
            <w:tcW w:w="90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4358A" w:rsidRDefault="00F4358A">
            <w:pPr>
              <w:pStyle w:val="TableParagraph"/>
              <w:spacing w:line="229" w:lineRule="exact"/>
              <w:ind w:left="94"/>
              <w:rPr>
                <w:rFonts w:ascii="ＭＳ Ｐ明朝" w:eastAsia="ＭＳ Ｐ明朝" w:hAnsi="ＭＳ Ｐ明朝" w:cs="ＭＳ Ｐ明朝"/>
                <w:lang w:eastAsia="ja-JP"/>
              </w:rPr>
            </w:pPr>
          </w:p>
        </w:tc>
      </w:tr>
      <w:tr w:rsidR="00F4358A">
        <w:trPr>
          <w:trHeight w:hRule="exact" w:val="2288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358A" w:rsidRDefault="00CD69B9">
            <w:pPr>
              <w:pStyle w:val="TableParagraph"/>
              <w:spacing w:line="227" w:lineRule="exact"/>
              <w:ind w:left="15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/>
              </w:rPr>
              <w:t>2</w:t>
            </w:r>
          </w:p>
        </w:tc>
        <w:tc>
          <w:tcPr>
            <w:tcW w:w="9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358A" w:rsidRDefault="00CD69B9">
            <w:pPr>
              <w:pStyle w:val="TableParagraph"/>
              <w:spacing w:line="232" w:lineRule="exact"/>
              <w:ind w:left="94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夜間・休日の診療体制</w:t>
            </w:r>
          </w:p>
        </w:tc>
      </w:tr>
      <w:tr w:rsidR="00F4358A">
        <w:trPr>
          <w:trHeight w:hRule="exact" w:val="2321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358A" w:rsidRDefault="00CD69B9">
            <w:pPr>
              <w:pStyle w:val="TableParagraph"/>
              <w:spacing w:line="244" w:lineRule="exact"/>
              <w:ind w:left="15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/>
              </w:rPr>
              <w:t>3</w:t>
            </w:r>
          </w:p>
        </w:tc>
        <w:tc>
          <w:tcPr>
            <w:tcW w:w="9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358A" w:rsidRDefault="00CD69B9">
            <w:pPr>
              <w:pStyle w:val="TableParagraph"/>
              <w:spacing w:line="234" w:lineRule="exact"/>
              <w:ind w:left="94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-1"/>
                <w:lang w:eastAsia="ja-JP"/>
              </w:rPr>
              <w:t>研究対象者が急変したことを研究責任者へ連絡する方法</w:t>
            </w:r>
          </w:p>
        </w:tc>
      </w:tr>
      <w:tr w:rsidR="00F4358A">
        <w:trPr>
          <w:trHeight w:hRule="exact" w:val="2288"/>
        </w:trPr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4358A" w:rsidRDefault="00CD69B9">
            <w:pPr>
              <w:pStyle w:val="TableParagraph"/>
              <w:spacing w:line="227" w:lineRule="exact"/>
              <w:ind w:left="155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/>
              </w:rPr>
              <w:t>4</w:t>
            </w:r>
          </w:p>
        </w:tc>
        <w:tc>
          <w:tcPr>
            <w:tcW w:w="90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4358A" w:rsidRDefault="00CD69B9">
            <w:pPr>
              <w:pStyle w:val="TableParagraph"/>
              <w:spacing w:line="227" w:lineRule="exact"/>
              <w:ind w:left="94"/>
              <w:rPr>
                <w:rFonts w:ascii="ＭＳ Ｐ明朝" w:eastAsia="ＭＳ Ｐ明朝" w:hAnsi="ＭＳ Ｐ明朝" w:cs="ＭＳ Ｐ明朝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</w:rPr>
              <w:t>その他</w:t>
            </w:r>
            <w:proofErr w:type="spellEnd"/>
          </w:p>
        </w:tc>
      </w:tr>
    </w:tbl>
    <w:p w:rsidR="00F4358A" w:rsidRDefault="00F4358A" w:rsidP="00CD69B9">
      <w:pPr>
        <w:pStyle w:val="a3"/>
        <w:spacing w:line="264" w:lineRule="exact"/>
        <w:ind w:right="428"/>
        <w:jc w:val="right"/>
        <w:rPr>
          <w:rFonts w:cs="ＭＳ Ｐ明朝"/>
        </w:rPr>
      </w:pPr>
    </w:p>
    <w:sectPr w:rsidR="00F4358A" w:rsidSect="00C25DB8">
      <w:type w:val="continuous"/>
      <w:pgSz w:w="11910" w:h="16840" w:code="9"/>
      <w:pgMar w:top="658" w:right="1242" w:bottom="340" w:left="9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58A"/>
    <w:rsid w:val="003B210E"/>
    <w:rsid w:val="004816CC"/>
    <w:rsid w:val="00C25DB8"/>
    <w:rsid w:val="00CD69B9"/>
    <w:rsid w:val="00F4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6F44269-376C-4F36-87E8-67C6C929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Risako</dc:creator>
  <cp:lastModifiedBy>研究協力課</cp:lastModifiedBy>
  <cp:revision>5</cp:revision>
  <cp:lastPrinted>2021-06-15T01:47:00Z</cp:lastPrinted>
  <dcterms:created xsi:type="dcterms:W3CDTF">2021-06-11T17:17:00Z</dcterms:created>
  <dcterms:modified xsi:type="dcterms:W3CDTF">2021-06-15T01:47:00Z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LastSaved">
    <vt:filetime>2021-06-11T00:00:00Z</vt:filetime>
  </property>
</Properties>
</file>