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6C762F" w:rsidRDefault="006C762F" w:rsidP="000B2834">
      <w:pPr>
        <w:autoSpaceDE w:val="0"/>
        <w:autoSpaceDN w:val="0"/>
        <w:snapToGrid w:val="0"/>
        <w:rPr>
          <w:rFonts w:ascii="ＭＳ ゴシック" w:eastAsia="ＭＳ ゴシック" w:hAnsi="ＭＳ ゴシック"/>
          <w:szCs w:val="21"/>
        </w:rPr>
      </w:pPr>
      <w:r w:rsidRPr="006C762F">
        <w:rPr>
          <w:rFonts w:ascii="ＭＳ ゴシック" w:eastAsia="ＭＳ ゴシック" w:hAnsi="ＭＳ ゴシック" w:hint="eastAsia"/>
          <w:szCs w:val="21"/>
        </w:rPr>
        <w:t>国立大学法人愛媛大学</w:t>
      </w:r>
    </w:p>
    <w:p w:rsidR="000B2834" w:rsidRPr="007C0D4C" w:rsidRDefault="006C762F" w:rsidP="000B2834">
      <w:pPr>
        <w:autoSpaceDE w:val="0"/>
        <w:autoSpaceDN w:val="0"/>
        <w:snapToGrid w:val="0"/>
        <w:rPr>
          <w:rFonts w:ascii="ＭＳ ゴシック" w:eastAsia="ＭＳ ゴシック" w:hAnsi="ＭＳ ゴシック"/>
          <w:szCs w:val="21"/>
        </w:rPr>
      </w:pPr>
      <w:bookmarkStart w:id="0" w:name="_GoBack"/>
      <w:bookmarkEnd w:id="0"/>
      <w:r w:rsidRPr="006C762F">
        <w:rPr>
          <w:rFonts w:ascii="ＭＳ ゴシック" w:eastAsia="ＭＳ ゴシック" w:hAnsi="ＭＳ ゴシック" w:hint="eastAsia"/>
          <w:szCs w:val="21"/>
        </w:rPr>
        <w:t>臨床研究審査委員会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lastRenderedPageBreak/>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6C762F"/>
    <w:rsid w:val="007229F9"/>
    <w:rsid w:val="007560D3"/>
    <w:rsid w:val="00770479"/>
    <w:rsid w:val="007C0D4C"/>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93683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Words>
  <Characters>345</Characters>
  <Application>Microsoft Office Word</Application>
  <DocSecurity>0</DocSecurity>
  <Lines>2</Lines>
  <Paragraphs>1</Paragraphs>
  <ScaleCrop>false</ScaleCrop>
  <Company>厚生労働省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2019-03-23T15:25:00Z</dcterms:created>
  <dcterms:modified xsi:type="dcterms:W3CDTF">2021-01-05T06:16:00Z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